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BEFA" w14:textId="1B45A7A8" w:rsidR="004A2133" w:rsidRDefault="00FC283A" w:rsidP="00FC283A">
      <w:pPr>
        <w:pStyle w:val="Heading2"/>
      </w:pPr>
      <w:proofErr w:type="spellStart"/>
      <w:r>
        <w:t>Echolaser</w:t>
      </w:r>
      <w:proofErr w:type="spellEnd"/>
      <w:r>
        <w:t xml:space="preserve"> academic references</w:t>
      </w:r>
    </w:p>
    <w:p w14:paraId="442C3572" w14:textId="77777777" w:rsidR="00FC283A" w:rsidRDefault="00FC283A" w:rsidP="00FC283A"/>
    <w:p w14:paraId="4DACA90C" w14:textId="77777777" w:rsidR="00FC283A" w:rsidRPr="00FC283A" w:rsidRDefault="00FC283A" w:rsidP="00FC283A">
      <w:r w:rsidRPr="00FC283A">
        <w:rPr>
          <w:b/>
          <w:bCs/>
        </w:rPr>
        <w:t>References</w:t>
      </w:r>
    </w:p>
    <w:p w14:paraId="73DE0354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>Cai HJ, Fang JH, Kong FL</w:t>
      </w:r>
      <w:r w:rsidRPr="00FC283A">
        <w:rPr>
          <w:i/>
          <w:iCs/>
        </w:rPr>
        <w:t xml:space="preserve"> et al</w:t>
      </w:r>
      <w:r w:rsidRPr="00FC283A">
        <w:t xml:space="preserve">. Ultrasound-guided </w:t>
      </w:r>
      <w:proofErr w:type="spellStart"/>
      <w:r w:rsidRPr="00FC283A">
        <w:t>transperineal</w:t>
      </w:r>
      <w:proofErr w:type="spellEnd"/>
      <w:r w:rsidRPr="00FC283A">
        <w:t xml:space="preserve"> laser ablation for percutaneous treatment of benign prostatic hyperplasia: a new minimally invasive interventional therapy. Acta </w:t>
      </w:r>
      <w:proofErr w:type="spellStart"/>
      <w:r w:rsidRPr="00FC283A">
        <w:t>Radiol</w:t>
      </w:r>
      <w:proofErr w:type="spellEnd"/>
      <w:r w:rsidRPr="00FC283A">
        <w:t xml:space="preserve"> 2022; 63: 553-8.</w:t>
      </w:r>
    </w:p>
    <w:p w14:paraId="2732A2C8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 xml:space="preserve">de Rienzo G, </w:t>
      </w:r>
      <w:proofErr w:type="spellStart"/>
      <w:r w:rsidRPr="00FC283A">
        <w:t>Lorusso</w:t>
      </w:r>
      <w:proofErr w:type="spellEnd"/>
      <w:r w:rsidRPr="00FC283A">
        <w:t xml:space="preserve"> A, </w:t>
      </w:r>
      <w:proofErr w:type="spellStart"/>
      <w:r w:rsidRPr="00FC283A">
        <w:t>Minafra</w:t>
      </w:r>
      <w:proofErr w:type="spellEnd"/>
      <w:r w:rsidRPr="00FC283A">
        <w:t xml:space="preserve"> P</w:t>
      </w:r>
      <w:r w:rsidRPr="00FC283A">
        <w:rPr>
          <w:i/>
          <w:iCs/>
        </w:rPr>
        <w:t xml:space="preserve"> et al</w:t>
      </w:r>
      <w:r w:rsidRPr="00FC283A">
        <w:t xml:space="preserve">. </w:t>
      </w:r>
      <w:proofErr w:type="spellStart"/>
      <w:r w:rsidRPr="00FC283A">
        <w:t>Transperineal</w:t>
      </w:r>
      <w:proofErr w:type="spellEnd"/>
      <w:r w:rsidRPr="00FC283A">
        <w:t xml:space="preserve"> interstitial laser ablation of the prostate, a novel option for minimally invasive treatment of benign prostatic obstruction. </w:t>
      </w:r>
      <w:proofErr w:type="spellStart"/>
      <w:r w:rsidRPr="00FC283A">
        <w:t>Eur</w:t>
      </w:r>
      <w:proofErr w:type="spellEnd"/>
      <w:r w:rsidRPr="00FC283A">
        <w:t xml:space="preserve"> </w:t>
      </w:r>
      <w:proofErr w:type="spellStart"/>
      <w:r w:rsidRPr="00FC283A">
        <w:t>Urol</w:t>
      </w:r>
      <w:proofErr w:type="spellEnd"/>
      <w:r w:rsidRPr="00FC283A">
        <w:t xml:space="preserve"> 2021; 80: 95-103.</w:t>
      </w:r>
    </w:p>
    <w:p w14:paraId="5C9B9078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>Frego N, Saita A, Casale P</w:t>
      </w:r>
      <w:r w:rsidRPr="00FC283A">
        <w:rPr>
          <w:i/>
          <w:iCs/>
        </w:rPr>
        <w:t xml:space="preserve"> et al</w:t>
      </w:r>
      <w:r w:rsidRPr="00FC283A">
        <w:t xml:space="preserve">. Feasibility, safety, and efficacy of ultrasound-guided </w:t>
      </w:r>
      <w:proofErr w:type="spellStart"/>
      <w:r w:rsidRPr="00FC283A">
        <w:t>transperineal</w:t>
      </w:r>
      <w:proofErr w:type="spellEnd"/>
      <w:r w:rsidRPr="00FC283A">
        <w:t xml:space="preserve"> laser ablation for the treatment of benign prostatic hyperplasia: a single institutional experience. World J </w:t>
      </w:r>
      <w:proofErr w:type="spellStart"/>
      <w:r w:rsidRPr="00FC283A">
        <w:t>Urol</w:t>
      </w:r>
      <w:proofErr w:type="spellEnd"/>
      <w:r w:rsidRPr="00FC283A">
        <w:t xml:space="preserve"> 2021; 39: 3867-73.</w:t>
      </w:r>
    </w:p>
    <w:p w14:paraId="5702462D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 xml:space="preserve">Laganà A, Di </w:t>
      </w:r>
      <w:proofErr w:type="spellStart"/>
      <w:r w:rsidRPr="00FC283A">
        <w:t>Lascio</w:t>
      </w:r>
      <w:proofErr w:type="spellEnd"/>
      <w:r w:rsidRPr="00FC283A">
        <w:t xml:space="preserve"> G, Di Blasi A</w:t>
      </w:r>
      <w:r w:rsidRPr="00FC283A">
        <w:rPr>
          <w:i/>
          <w:iCs/>
        </w:rPr>
        <w:t xml:space="preserve"> et al</w:t>
      </w:r>
      <w:r w:rsidRPr="00FC283A">
        <w:t xml:space="preserve">. Ultrasound-guided </w:t>
      </w:r>
      <w:proofErr w:type="spellStart"/>
      <w:r w:rsidRPr="00FC283A">
        <w:t>SoracteLite</w:t>
      </w:r>
      <w:proofErr w:type="spellEnd"/>
      <w:r w:rsidRPr="00FC283A">
        <w:t xml:space="preserve">™ </w:t>
      </w:r>
      <w:proofErr w:type="spellStart"/>
      <w:r w:rsidRPr="00FC283A">
        <w:t>transperineal</w:t>
      </w:r>
      <w:proofErr w:type="spellEnd"/>
      <w:r w:rsidRPr="00FC283A">
        <w:t xml:space="preserve"> laser ablation (TPLA) of the prostate for the treatment of symptomatic benign prostatic hyperplasia (BPH): a prospective single-</w:t>
      </w:r>
      <w:proofErr w:type="spellStart"/>
      <w:r w:rsidRPr="00FC283A">
        <w:t>center</w:t>
      </w:r>
      <w:proofErr w:type="spellEnd"/>
      <w:r w:rsidRPr="00FC283A">
        <w:t xml:space="preserve"> experience. World Journal of Urology 2023.</w:t>
      </w:r>
    </w:p>
    <w:p w14:paraId="0D4B0C7C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>Manenti G, Perretta T, Calcagni A</w:t>
      </w:r>
      <w:r w:rsidRPr="00FC283A">
        <w:rPr>
          <w:i/>
          <w:iCs/>
        </w:rPr>
        <w:t xml:space="preserve"> et al</w:t>
      </w:r>
      <w:r w:rsidRPr="00FC283A">
        <w:t xml:space="preserve">. 3-T MRI and clinical validation of ultrasound-guided </w:t>
      </w:r>
      <w:proofErr w:type="spellStart"/>
      <w:r w:rsidRPr="00FC283A">
        <w:t>transperineal</w:t>
      </w:r>
      <w:proofErr w:type="spellEnd"/>
      <w:r w:rsidRPr="00FC283A">
        <w:t xml:space="preserve"> laser ablation of benign prostatic hyperplasia. </w:t>
      </w:r>
      <w:proofErr w:type="spellStart"/>
      <w:r w:rsidRPr="00FC283A">
        <w:t>Eur</w:t>
      </w:r>
      <w:proofErr w:type="spellEnd"/>
      <w:r w:rsidRPr="00FC283A">
        <w:t xml:space="preserve"> </w:t>
      </w:r>
      <w:proofErr w:type="spellStart"/>
      <w:r w:rsidRPr="00FC283A">
        <w:t>Radiol</w:t>
      </w:r>
      <w:proofErr w:type="spellEnd"/>
      <w:r w:rsidRPr="00FC283A">
        <w:t xml:space="preserve"> Exp 2021; 5: 41.</w:t>
      </w:r>
    </w:p>
    <w:p w14:paraId="132AA640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 xml:space="preserve">Pacella CM, </w:t>
      </w:r>
      <w:proofErr w:type="spellStart"/>
      <w:r w:rsidRPr="00FC283A">
        <w:t>Patelli</w:t>
      </w:r>
      <w:proofErr w:type="spellEnd"/>
      <w:r w:rsidRPr="00FC283A">
        <w:t xml:space="preserve"> G, </w:t>
      </w:r>
      <w:proofErr w:type="spellStart"/>
      <w:r w:rsidRPr="00FC283A">
        <w:t>Iapicca</w:t>
      </w:r>
      <w:proofErr w:type="spellEnd"/>
      <w:r w:rsidRPr="00FC283A">
        <w:t xml:space="preserve"> G</w:t>
      </w:r>
      <w:r w:rsidRPr="00FC283A">
        <w:rPr>
          <w:i/>
          <w:iCs/>
        </w:rPr>
        <w:t xml:space="preserve"> et al</w:t>
      </w:r>
      <w:r w:rsidRPr="00FC283A">
        <w:t xml:space="preserve">. </w:t>
      </w:r>
      <w:proofErr w:type="spellStart"/>
      <w:r w:rsidRPr="00FC283A">
        <w:t>Transperineal</w:t>
      </w:r>
      <w:proofErr w:type="spellEnd"/>
      <w:r w:rsidRPr="00FC283A">
        <w:t xml:space="preserve"> laser ablation for percutaneous treatment of benign prostatic hyperplasia: a feasibility study. Results at 6 and 12 months from a retrospective multi-centric study. Prostate Cancer Prostatic Dis 2020; 23: 356-63.</w:t>
      </w:r>
    </w:p>
    <w:p w14:paraId="66389760" w14:textId="77777777" w:rsidR="00FC283A" w:rsidRPr="00FC283A" w:rsidRDefault="00FC283A" w:rsidP="00FC283A">
      <w:pPr>
        <w:numPr>
          <w:ilvl w:val="0"/>
          <w:numId w:val="1"/>
        </w:numPr>
      </w:pPr>
      <w:proofErr w:type="spellStart"/>
      <w:r w:rsidRPr="00FC283A">
        <w:t>Patelli</w:t>
      </w:r>
      <w:proofErr w:type="spellEnd"/>
      <w:r w:rsidRPr="00FC283A">
        <w:t xml:space="preserve"> G, Ranieri A, Paganelli A, Mauri G, Pacella CM. </w:t>
      </w:r>
      <w:proofErr w:type="spellStart"/>
      <w:r w:rsidRPr="00FC283A">
        <w:t>Transperineal</w:t>
      </w:r>
      <w:proofErr w:type="spellEnd"/>
      <w:r w:rsidRPr="00FC283A">
        <w:t xml:space="preserve"> Laser Ablation for Percutaneous Treatment of Benign Prostatic Hyperplasia: A Feasibility Study. Cardiovasc </w:t>
      </w:r>
      <w:proofErr w:type="spellStart"/>
      <w:r w:rsidRPr="00FC283A">
        <w:t>Intervent</w:t>
      </w:r>
      <w:proofErr w:type="spellEnd"/>
      <w:r w:rsidRPr="00FC283A">
        <w:t xml:space="preserve"> </w:t>
      </w:r>
      <w:proofErr w:type="spellStart"/>
      <w:r w:rsidRPr="00FC283A">
        <w:t>Radiol</w:t>
      </w:r>
      <w:proofErr w:type="spellEnd"/>
      <w:r w:rsidRPr="00FC283A">
        <w:t xml:space="preserve"> 2017; 40: 1440-6.</w:t>
      </w:r>
    </w:p>
    <w:p w14:paraId="24142B92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 xml:space="preserve">Sessa F, </w:t>
      </w:r>
      <w:proofErr w:type="spellStart"/>
      <w:r w:rsidRPr="00FC283A">
        <w:t>Bisegna</w:t>
      </w:r>
      <w:proofErr w:type="spellEnd"/>
      <w:r w:rsidRPr="00FC283A">
        <w:t xml:space="preserve"> C, </w:t>
      </w:r>
      <w:proofErr w:type="spellStart"/>
      <w:r w:rsidRPr="00FC283A">
        <w:t>Polverino</w:t>
      </w:r>
      <w:proofErr w:type="spellEnd"/>
      <w:r w:rsidRPr="00FC283A">
        <w:t xml:space="preserve"> P</w:t>
      </w:r>
      <w:r w:rsidRPr="00FC283A">
        <w:rPr>
          <w:i/>
          <w:iCs/>
        </w:rPr>
        <w:t xml:space="preserve"> et al</w:t>
      </w:r>
      <w:r w:rsidRPr="00FC283A">
        <w:t xml:space="preserve">. </w:t>
      </w:r>
      <w:proofErr w:type="spellStart"/>
      <w:r w:rsidRPr="00FC283A">
        <w:t>Transperineal</w:t>
      </w:r>
      <w:proofErr w:type="spellEnd"/>
      <w:r w:rsidRPr="00FC283A">
        <w:t xml:space="preserve"> laser ablation of the prostate (TPLA) for selected patients with lower urinary tract symptoms due to benign prostatic obstruction: a step-by-step guide. Urology Video Journal 2022; 15: 100167.</w:t>
      </w:r>
    </w:p>
    <w:p w14:paraId="34D856E2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>Tafuri A, Panunzio A, De Carlo F</w:t>
      </w:r>
      <w:r w:rsidRPr="00FC283A">
        <w:rPr>
          <w:i/>
          <w:iCs/>
        </w:rPr>
        <w:t xml:space="preserve"> et al</w:t>
      </w:r>
      <w:r w:rsidRPr="00FC283A">
        <w:t xml:space="preserve">. </w:t>
      </w:r>
      <w:proofErr w:type="spellStart"/>
      <w:r w:rsidRPr="00FC283A">
        <w:t>Transperineal</w:t>
      </w:r>
      <w:proofErr w:type="spellEnd"/>
      <w:r w:rsidRPr="00FC283A">
        <w:t xml:space="preserve"> Laser Ablation for Benign Prostatic Enlargement: A Systematic Review and Pooled Analysis of Pilot Studies. J Clin Med 2023; 12.</w:t>
      </w:r>
    </w:p>
    <w:p w14:paraId="6A89E395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 xml:space="preserve">van </w:t>
      </w:r>
      <w:proofErr w:type="spellStart"/>
      <w:r w:rsidRPr="00FC283A">
        <w:t>Kollenburg</w:t>
      </w:r>
      <w:proofErr w:type="spellEnd"/>
      <w:r w:rsidRPr="00FC283A">
        <w:t xml:space="preserve"> RAA, van Riel L, Bloemen PR</w:t>
      </w:r>
      <w:r w:rsidRPr="00FC283A">
        <w:rPr>
          <w:i/>
          <w:iCs/>
        </w:rPr>
        <w:t xml:space="preserve"> et al</w:t>
      </w:r>
      <w:r w:rsidRPr="00FC283A">
        <w:t xml:space="preserve">. </w:t>
      </w:r>
      <w:proofErr w:type="spellStart"/>
      <w:r w:rsidRPr="00FC283A">
        <w:t>Transperineal</w:t>
      </w:r>
      <w:proofErr w:type="spellEnd"/>
      <w:r w:rsidRPr="00FC283A">
        <w:t xml:space="preserve"> Laser Ablation Treatment for Lower Urinary Tract Symptoms Due to Benign Prostatic Obstruction: Protocol for a Prospective In Vivo Pilot Study. JMIR Res </w:t>
      </w:r>
      <w:proofErr w:type="spellStart"/>
      <w:r w:rsidRPr="00FC283A">
        <w:t>Protoc</w:t>
      </w:r>
      <w:proofErr w:type="spellEnd"/>
      <w:r w:rsidRPr="00FC283A">
        <w:t xml:space="preserve"> 2020; 9: e15687.</w:t>
      </w:r>
    </w:p>
    <w:p w14:paraId="46ECAFE8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>Zhang W, Zhang W, Guo Q</w:t>
      </w:r>
      <w:r w:rsidRPr="00FC283A">
        <w:rPr>
          <w:i/>
          <w:iCs/>
        </w:rPr>
        <w:t xml:space="preserve"> et al</w:t>
      </w:r>
      <w:r w:rsidRPr="00FC283A">
        <w:t xml:space="preserve">. The Design and Rationale of a Multicentre Randomised Controlled Trial Comparing </w:t>
      </w:r>
      <w:proofErr w:type="spellStart"/>
      <w:r w:rsidRPr="00FC283A">
        <w:t>Transperineal</w:t>
      </w:r>
      <w:proofErr w:type="spellEnd"/>
      <w:r w:rsidRPr="00FC283A">
        <w:t xml:space="preserve"> Percutaneous Laser Ablation </w:t>
      </w:r>
      <w:proofErr w:type="gramStart"/>
      <w:r w:rsidRPr="00FC283A">
        <w:t>With</w:t>
      </w:r>
      <w:proofErr w:type="gramEnd"/>
      <w:r w:rsidRPr="00FC283A">
        <w:t xml:space="preserve"> Transurethral Resection of the Prostate for Treating Benign Prostatic Hyperplasia. Front </w:t>
      </w:r>
      <w:proofErr w:type="spellStart"/>
      <w:r w:rsidRPr="00FC283A">
        <w:t>Surg</w:t>
      </w:r>
      <w:proofErr w:type="spellEnd"/>
      <w:r w:rsidRPr="00FC283A">
        <w:t xml:space="preserve"> 2021; 8: 755957.</w:t>
      </w:r>
    </w:p>
    <w:p w14:paraId="01253CE3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lastRenderedPageBreak/>
        <w:t>Lorenzoni V, Palla I, Manenti G</w:t>
      </w:r>
      <w:r w:rsidRPr="00FC283A">
        <w:rPr>
          <w:i/>
          <w:iCs/>
        </w:rPr>
        <w:t xml:space="preserve"> et al</w:t>
      </w:r>
      <w:r w:rsidRPr="00FC283A">
        <w:t xml:space="preserve">. Standard approach and future perspective for the management of benign prostatic hyperplasia from a health-economics point of view: the role of </w:t>
      </w:r>
      <w:proofErr w:type="spellStart"/>
      <w:r w:rsidRPr="00FC283A">
        <w:t>transperineal</w:t>
      </w:r>
      <w:proofErr w:type="spellEnd"/>
      <w:r w:rsidRPr="00FC283A">
        <w:t xml:space="preserve"> laser ablation. Frontiers in Urology 2023; 3.</w:t>
      </w:r>
    </w:p>
    <w:p w14:paraId="0C9D8FA2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>Bertolo R, Iacovelli V, Cipriani C</w:t>
      </w:r>
      <w:r w:rsidRPr="00FC283A">
        <w:rPr>
          <w:i/>
          <w:iCs/>
        </w:rPr>
        <w:t xml:space="preserve"> et al</w:t>
      </w:r>
      <w:r w:rsidRPr="00FC283A">
        <w:t xml:space="preserve">. Ejaculatory function following </w:t>
      </w:r>
      <w:proofErr w:type="spellStart"/>
      <w:r w:rsidRPr="00FC283A">
        <w:t>transperineal</w:t>
      </w:r>
      <w:proofErr w:type="spellEnd"/>
      <w:r w:rsidRPr="00FC283A">
        <w:t xml:space="preserve"> laser ablation vs TURP for benign prostatic obstruction: a randomized trial. BJU Int 2023.</w:t>
      </w:r>
    </w:p>
    <w:p w14:paraId="139BF20D" w14:textId="77777777" w:rsidR="00FC283A" w:rsidRPr="00FC283A" w:rsidRDefault="00FC283A" w:rsidP="00FC283A">
      <w:pPr>
        <w:numPr>
          <w:ilvl w:val="0"/>
          <w:numId w:val="1"/>
        </w:numPr>
      </w:pPr>
      <w:r w:rsidRPr="00FC283A">
        <w:t xml:space="preserve">Cai H, Zhu C, Fang J. Ultrasound-guided perineal laser ablation versus prostatic arterial embolization for benign prostatic hyperplasia: two similar short-term efficacies. Acta </w:t>
      </w:r>
      <w:proofErr w:type="spellStart"/>
      <w:r w:rsidRPr="00FC283A">
        <w:t>Radiol</w:t>
      </w:r>
      <w:proofErr w:type="spellEnd"/>
      <w:r w:rsidRPr="00FC283A">
        <w:t xml:space="preserve"> 2022: 2841851221140214.</w:t>
      </w:r>
    </w:p>
    <w:p w14:paraId="19305758" w14:textId="77777777" w:rsidR="00FC283A" w:rsidRPr="00FC283A" w:rsidRDefault="00FC283A" w:rsidP="00FC283A"/>
    <w:sectPr w:rsidR="00FC283A" w:rsidRPr="00FC2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2413F"/>
    <w:multiLevelType w:val="multilevel"/>
    <w:tmpl w:val="A620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352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3A"/>
    <w:rsid w:val="004A2133"/>
    <w:rsid w:val="00A07289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B9BE"/>
  <w15:chartTrackingRefBased/>
  <w15:docId w15:val="{5B963F4F-0C0F-4C63-8A15-553831A0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2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8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8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8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8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E47554884F541B33B1A777FDCBD09" ma:contentTypeVersion="17" ma:contentTypeDescription="Create a new document." ma:contentTypeScope="" ma:versionID="652dd96fb9e3eb32a9b70877c26767e0">
  <xsd:schema xmlns:xsd="http://www.w3.org/2001/XMLSchema" xmlns:xs="http://www.w3.org/2001/XMLSchema" xmlns:p="http://schemas.microsoft.com/office/2006/metadata/properties" xmlns:ns3="790b9c3e-6c0b-4276-9c67-ca9a5c91c964" xmlns:ns4="f870069b-9125-433a-96f4-241f3b24bd0b" targetNamespace="http://schemas.microsoft.com/office/2006/metadata/properties" ma:root="true" ma:fieldsID="e02be545b050b2543826bf9e154e9713" ns3:_="" ns4:_="">
    <xsd:import namespace="790b9c3e-6c0b-4276-9c67-ca9a5c91c964"/>
    <xsd:import namespace="f870069b-9125-433a-96f4-241f3b24b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b9c3e-6c0b-4276-9c67-ca9a5c91c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0069b-9125-433a-96f4-241f3b24b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0b9c3e-6c0b-4276-9c67-ca9a5c91c964" xsi:nil="true"/>
  </documentManagement>
</p:properties>
</file>

<file path=customXml/itemProps1.xml><?xml version="1.0" encoding="utf-8"?>
<ds:datastoreItem xmlns:ds="http://schemas.openxmlformats.org/officeDocument/2006/customXml" ds:itemID="{19B5D7F8-CC28-430B-B5CF-D35097DA4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b9c3e-6c0b-4276-9c67-ca9a5c91c964"/>
    <ds:schemaRef ds:uri="f870069b-9125-433a-96f4-241f3b24b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54F92-387D-4297-831E-1AA8C386B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C1E3E-F9F4-4BFD-BF4A-4E5889542D04}">
  <ds:schemaRefs>
    <ds:schemaRef ds:uri="http://purl.org/dc/terms/"/>
    <ds:schemaRef ds:uri="http://schemas.microsoft.com/office/2006/documentManagement/types"/>
    <ds:schemaRef ds:uri="790b9c3e-6c0b-4276-9c67-ca9a5c91c964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f870069b-9125-433a-96f4-241f3b24bd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Clark</dc:creator>
  <cp:keywords/>
  <dc:description/>
  <cp:lastModifiedBy>Marcus Clark</cp:lastModifiedBy>
  <cp:revision>2</cp:revision>
  <dcterms:created xsi:type="dcterms:W3CDTF">2024-09-26T13:11:00Z</dcterms:created>
  <dcterms:modified xsi:type="dcterms:W3CDTF">2024-09-26T13:11:00Z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0x010100B1FE47554884F541B33B1A777FDCBD09</vt:lpwstr>
  </property>
</Properties>
</file>